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58" w:rsidRDefault="00C53458" w:rsidP="00343A2F">
      <w:pPr>
        <w:spacing w:before="7" w:after="1"/>
        <w:jc w:val="right"/>
        <w:outlineLvl w:val="0"/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t>Утверждаю</w:t>
      </w:r>
    </w:p>
    <w:p w:rsidR="00C53458" w:rsidRDefault="00C53458" w:rsidP="00343A2F">
      <w:pPr>
        <w:spacing w:before="7" w:after="1"/>
        <w:jc w:val="right"/>
        <w:outlineLvl w:val="0"/>
        <w:rPr>
          <w:sz w:val="10"/>
          <w:szCs w:val="10"/>
        </w:rPr>
      </w:pPr>
      <w:r>
        <w:rPr>
          <w:sz w:val="10"/>
          <w:szCs w:val="10"/>
        </w:rPr>
        <w:t>Директор МБОУ «Высоцкая ООШ»</w:t>
      </w:r>
    </w:p>
    <w:p w:rsidR="00C53458" w:rsidRDefault="00C53458" w:rsidP="00343A2F">
      <w:pPr>
        <w:spacing w:before="7" w:after="1"/>
        <w:jc w:val="right"/>
        <w:outlineLvl w:val="0"/>
        <w:rPr>
          <w:sz w:val="10"/>
          <w:szCs w:val="10"/>
        </w:rPr>
      </w:pPr>
      <w:r>
        <w:rPr>
          <w:sz w:val="10"/>
          <w:szCs w:val="10"/>
        </w:rPr>
        <w:t xml:space="preserve">___________________________ Н.В. </w:t>
      </w:r>
      <w:proofErr w:type="spellStart"/>
      <w:r>
        <w:rPr>
          <w:sz w:val="10"/>
          <w:szCs w:val="10"/>
        </w:rPr>
        <w:t>Кирст</w:t>
      </w:r>
      <w:proofErr w:type="spellEnd"/>
    </w:p>
    <w:p w:rsidR="00C53458" w:rsidRDefault="00F53AAB" w:rsidP="00343A2F">
      <w:pPr>
        <w:spacing w:before="7" w:after="1"/>
        <w:jc w:val="right"/>
        <w:outlineLvl w:val="0"/>
        <w:rPr>
          <w:sz w:val="10"/>
          <w:szCs w:val="10"/>
        </w:rPr>
      </w:pPr>
      <w:r>
        <w:rPr>
          <w:sz w:val="10"/>
          <w:szCs w:val="10"/>
        </w:rPr>
        <w:t>«_______»____________2019г.</w:t>
      </w:r>
    </w:p>
    <w:p w:rsidR="0097140A" w:rsidRPr="00C53458" w:rsidRDefault="00840996" w:rsidP="00343A2F">
      <w:pPr>
        <w:spacing w:before="7" w:after="1"/>
        <w:jc w:val="right"/>
        <w:outlineLvl w:val="0"/>
        <w:rPr>
          <w:sz w:val="10"/>
          <w:szCs w:val="10"/>
        </w:rPr>
      </w:pPr>
      <w:r w:rsidRPr="00C53458">
        <w:rPr>
          <w:sz w:val="10"/>
          <w:szCs w:val="10"/>
        </w:rPr>
        <w:t>Приложение</w:t>
      </w:r>
    </w:p>
    <w:p w:rsidR="008E0520" w:rsidRPr="00C53458" w:rsidRDefault="00840996" w:rsidP="00343A2F">
      <w:pPr>
        <w:spacing w:before="7" w:after="1"/>
        <w:jc w:val="right"/>
        <w:rPr>
          <w:sz w:val="10"/>
          <w:szCs w:val="10"/>
        </w:rPr>
      </w:pPr>
      <w:r w:rsidRPr="00C53458">
        <w:rPr>
          <w:sz w:val="10"/>
          <w:szCs w:val="10"/>
        </w:rPr>
        <w:t>к</w:t>
      </w:r>
      <w:r w:rsidR="008E0520" w:rsidRPr="00C53458">
        <w:rPr>
          <w:sz w:val="10"/>
          <w:szCs w:val="10"/>
        </w:rPr>
        <w:t xml:space="preserve"> Техническому заданию</w:t>
      </w:r>
    </w:p>
    <w:p w:rsidR="008E0520" w:rsidRPr="003D1E35" w:rsidRDefault="008E0520" w:rsidP="00343A2F">
      <w:pPr>
        <w:spacing w:before="7" w:after="1"/>
        <w:jc w:val="center"/>
        <w:rPr>
          <w:sz w:val="10"/>
          <w:szCs w:val="10"/>
        </w:rPr>
      </w:pPr>
      <w:r w:rsidRPr="003D1E35">
        <w:rPr>
          <w:sz w:val="10"/>
          <w:szCs w:val="10"/>
        </w:rPr>
        <w:t>Требования к значениям показателей (характеристик) товаров, используемых при выполнении работ</w:t>
      </w:r>
    </w:p>
    <w:p w:rsidR="008E0520" w:rsidRPr="003D1E35" w:rsidRDefault="008E0520" w:rsidP="00343A2F">
      <w:pPr>
        <w:spacing w:before="7" w:after="1"/>
        <w:rPr>
          <w:sz w:val="10"/>
          <w:szCs w:val="10"/>
        </w:rPr>
      </w:pPr>
    </w:p>
    <w:tbl>
      <w:tblPr>
        <w:tblStyle w:val="TableNormal"/>
        <w:tblW w:w="14579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531"/>
        <w:gridCol w:w="1417"/>
        <w:gridCol w:w="367"/>
        <w:gridCol w:w="2154"/>
        <w:gridCol w:w="1928"/>
        <w:gridCol w:w="1928"/>
        <w:gridCol w:w="624"/>
        <w:gridCol w:w="2098"/>
        <w:gridCol w:w="2268"/>
      </w:tblGrid>
      <w:tr w:rsidR="003D1E35" w:rsidRPr="003D1E35" w:rsidTr="003D1E35">
        <w:trPr>
          <w:cantSplit/>
          <w:trHeight w:val="983"/>
        </w:trPr>
        <w:tc>
          <w:tcPr>
            <w:tcW w:w="264" w:type="dxa"/>
            <w:shd w:val="clear" w:color="auto" w:fill="auto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№ п/п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Наименование товара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Идентификация товара</w:t>
            </w:r>
          </w:p>
        </w:tc>
        <w:tc>
          <w:tcPr>
            <w:tcW w:w="367" w:type="dxa"/>
            <w:shd w:val="clear" w:color="auto" w:fill="auto"/>
            <w:textDirection w:val="btLr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№ показателя товара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Наименование показателя (характеристики) товара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к значениям показателей (характеристик), тип 1</w:t>
            </w:r>
          </w:p>
          <w:p w:rsidR="00074919" w:rsidRPr="003D1E35" w:rsidRDefault="0007491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(к минимальным)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к значениям показателей (характеристик), тип 2</w:t>
            </w:r>
          </w:p>
          <w:p w:rsidR="00074919" w:rsidRPr="003D1E35" w:rsidRDefault="0007491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(к максимальным)</w:t>
            </w:r>
          </w:p>
        </w:tc>
        <w:tc>
          <w:tcPr>
            <w:tcW w:w="624" w:type="dxa"/>
            <w:shd w:val="clear" w:color="auto" w:fill="auto"/>
            <w:textDirection w:val="btLr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Единица измерения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к значениям показателей (характеристик), тип 3</w:t>
            </w:r>
          </w:p>
          <w:p w:rsidR="00074919" w:rsidRPr="003D1E35" w:rsidRDefault="0007491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(к вариантам)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07B4" w:rsidRPr="003D1E35" w:rsidRDefault="00FC07B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к значениям показателей (характеристик), тип 4</w:t>
            </w:r>
          </w:p>
          <w:p w:rsidR="00074919" w:rsidRPr="003D1E35" w:rsidRDefault="0007491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(к значениям, которые не могут изменяться)</w:t>
            </w:r>
          </w:p>
        </w:tc>
      </w:tr>
      <w:tr w:rsidR="003D1E35" w:rsidRPr="003D1E35" w:rsidTr="003D1E35">
        <w:trPr>
          <w:cantSplit/>
          <w:trHeight w:val="47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Заземлитель вертикальный соответствующий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2590-2006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Вид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круглый прокат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Номинальный 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16,0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2,011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 1 м длины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1,578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 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 должна превышать 75 % суммы предельных отклонений по диаметру.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Прокат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в мотках или  в прутках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Состав стали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 из углеродистой стали обыкновенного качества и низколегированной стали или из качественной углеродистой и легированной стали или из высоколегированной стали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 1 до12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Заземлитель горизонтальный соответствующий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2590-2006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Вид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круглый прокат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Номинальный 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12,0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1,131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 1 м длины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0,888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 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 должна превышать 75 % суммы предельных отклонений по диаметру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Прокат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в мотках или  в прутках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Состав стали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  из углеродистой стали обыкновенного качества и низколегированной стали или из качественной углеродистой и легированной стали или из высоколегированной стали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 1 до 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Кабель силовой АСБ2л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соответствующий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18410-73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Номинальное напряжение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Количество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номинальным сечением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70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Вид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 алюминиевыми жилами с двумя слоями пластмассовых лент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 маломерных отрезков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 или 2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Классификация 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однопроволочные</w:t>
            </w:r>
            <w:proofErr w:type="spellEnd"/>
            <w:r w:rsidRPr="003D1E35">
              <w:rPr>
                <w:sz w:val="10"/>
                <w:szCs w:val="10"/>
              </w:rPr>
              <w:t xml:space="preserve"> или многопроволочные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Форма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Круглая или фасонная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Алюминий или медь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оболочка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отдельная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относительное удлинение 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толщина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1,2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Пропитка бумажной изоляции кабеля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должна быть пропитана вязким или </w:t>
            </w:r>
            <w:proofErr w:type="spellStart"/>
            <w:r w:rsidRPr="003D1E35">
              <w:rPr>
                <w:sz w:val="10"/>
                <w:szCs w:val="10"/>
              </w:rPr>
              <w:t>нестекающим</w:t>
            </w:r>
            <w:proofErr w:type="spellEnd"/>
            <w:r w:rsidRPr="003D1E35">
              <w:rPr>
                <w:sz w:val="10"/>
                <w:szCs w:val="10"/>
              </w:rPr>
              <w:t xml:space="preserve"> изоляционным пропиточным составом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Складки и разрывы бумажной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отсутствие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Срок службы </w:t>
            </w:r>
            <w:proofErr w:type="spellStart"/>
            <w:r w:rsidRPr="003D1E35">
              <w:rPr>
                <w:sz w:val="10"/>
                <w:szCs w:val="10"/>
              </w:rPr>
              <w:t>кабелея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лет.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Кабель </w:t>
            </w:r>
            <w:proofErr w:type="spellStart"/>
            <w:r w:rsidRPr="003D1E35">
              <w:rPr>
                <w:sz w:val="10"/>
                <w:szCs w:val="10"/>
              </w:rPr>
              <w:t>АВБбШв</w:t>
            </w:r>
            <w:proofErr w:type="spellEnd"/>
          </w:p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соответствующий</w:t>
            </w:r>
          </w:p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lastRenderedPageBreak/>
              <w:t>ГОСТ 16442-80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3A9A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lastRenderedPageBreak/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из полиэтилена или поливинилхлоридного пластиката или из вулканизированного полиэтилена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Количество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номинальным сечением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Номинальное напряжение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Алюминий или медь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Сечения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кабели должны иметь все жилы одинакового сечения или одну жилу меньшего сечения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толщина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Строительная 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450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 или 2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Классификация 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Должна быть </w:t>
            </w:r>
            <w:proofErr w:type="spellStart"/>
            <w:r w:rsidRPr="003D1E35">
              <w:rPr>
                <w:sz w:val="10"/>
                <w:szCs w:val="10"/>
              </w:rPr>
              <w:t>однопроволочные</w:t>
            </w:r>
            <w:proofErr w:type="spellEnd"/>
            <w:r w:rsidRPr="003D1E35">
              <w:rPr>
                <w:sz w:val="10"/>
                <w:szCs w:val="10"/>
              </w:rPr>
              <w:t xml:space="preserve"> или многопроволочные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Форма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Круглая или фасонная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Алюминий или медь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Цветовая маркировка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сплошной или в виде продольной полосы шириной не менее 1 мм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Электрическое сопротивление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МОм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Допустимая частота переменного напряжения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50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Гц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Испытательное напряжение кабеля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Плита закрытия кабеля  "ОСТОРОЖНО КАБЕЛЬ"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Размер (</w:t>
            </w:r>
            <w:proofErr w:type="spellStart"/>
            <w:r w:rsidRPr="003D1E35">
              <w:rPr>
                <w:sz w:val="10"/>
                <w:szCs w:val="10"/>
              </w:rPr>
              <w:t>ДхШхТ</w:t>
            </w:r>
            <w:proofErr w:type="spellEnd"/>
            <w:r w:rsidRPr="003D1E35">
              <w:rPr>
                <w:sz w:val="10"/>
                <w:szCs w:val="10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240*480*16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Вес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1,6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Разрушение под воздействием внешних факторов (влага, щелочи, кислоты)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подвержена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Назначение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Плита для закрытия кабеля в траншее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полимерная композиция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Муфта концевая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3A9A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Количество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Сечение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70-120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Напряжение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менее10000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Диапазон рабочих </w:t>
            </w:r>
            <w:proofErr w:type="spellStart"/>
            <w:r w:rsidRPr="003D1E35">
              <w:rPr>
                <w:sz w:val="10"/>
                <w:szCs w:val="10"/>
              </w:rPr>
              <w:t>температурот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0С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 -50 до +50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Назначение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Для </w:t>
            </w:r>
            <w:proofErr w:type="spellStart"/>
            <w:r w:rsidRPr="003D1E35">
              <w:rPr>
                <w:sz w:val="10"/>
                <w:szCs w:val="10"/>
              </w:rPr>
              <w:t>оконцевания</w:t>
            </w:r>
            <w:proofErr w:type="spellEnd"/>
            <w:r w:rsidRPr="003D1E35">
              <w:rPr>
                <w:sz w:val="10"/>
                <w:szCs w:val="10"/>
              </w:rPr>
              <w:t xml:space="preserve"> 3-х жильных силовых кабелей с бумажной изоляцией (наружной установки)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Кабель канал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3A9A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изделия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ПВХ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Степень защиты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IP40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3A9A" w:rsidRPr="003D1E35" w:rsidRDefault="00C33A9A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40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2000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40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Температура эксплуатации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0С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 -15 до +60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Стойка железобетонная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11000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185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280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Вес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1125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изгибающий момент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3,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тс*м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по прочности на сжатие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бетона по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В25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Морозостойкость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циклов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Водонепроницаемость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менееW4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Опорная плита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представляют собой квадратные железобетонные платформы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1600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1600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500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Вес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1550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Комплектация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Траверса, Скоба, Хомут, Крепление подкоса, Кронштейн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Изолятор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соответствующий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1232-2017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Назначени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для изоляции и крепления проводов электростанций и подстанций переменного тока напряжением до 20 </w:t>
            </w:r>
            <w:proofErr w:type="spellStart"/>
            <w:r w:rsidRPr="003D1E35">
              <w:rPr>
                <w:sz w:val="10"/>
                <w:szCs w:val="10"/>
              </w:rPr>
              <w:t>кВ.</w:t>
            </w:r>
            <w:proofErr w:type="spellEnd"/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Описание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штыревой, фарфоровый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Номинальное напряжение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Нормированная механическая разрушающая сила при изгибе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13,0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Нормированная механическая разрушающая сила при снятии изоляторов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напряжения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35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Пробивочное напряжение в изоляционной среде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160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Кабель СИП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Количество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1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Сечение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70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Должен быть </w:t>
            </w:r>
            <w:proofErr w:type="spellStart"/>
            <w:r w:rsidRPr="003D1E35">
              <w:rPr>
                <w:sz w:val="10"/>
                <w:szCs w:val="10"/>
              </w:rPr>
              <w:t>ллюминиевый</w:t>
            </w:r>
            <w:proofErr w:type="spellEnd"/>
            <w:r w:rsidRPr="003D1E35">
              <w:rPr>
                <w:sz w:val="10"/>
                <w:szCs w:val="10"/>
              </w:rPr>
              <w:t xml:space="preserve"> сплав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оболочки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без оболочки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Должен быть полиэтилен сшитый </w:t>
            </w:r>
            <w:proofErr w:type="spellStart"/>
            <w:r w:rsidRPr="003D1E35">
              <w:rPr>
                <w:sz w:val="10"/>
                <w:szCs w:val="10"/>
              </w:rPr>
              <w:t>светостабилизированный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Конструкция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многопроволочная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Форма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круглая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Напряжение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35000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Диапазон рабочих температур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0С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 -60 до +50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Прочность при растяжении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295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Н/мм2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относительное удлинение при разрыве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модуль упругости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62·103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Н/мм2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толщина изоляции основных жил и нулевой несущей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толщина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Шаг скрутки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Электрическое сопротивление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1,380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Изолятор опорный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соответствующий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Р 52034-2008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D34F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01-01-03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Строительная высота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190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 изоляционной части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2A50A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2A50A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91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 пути утечки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20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Cм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Номинальное напряжение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Минимальная механическая разрушающая крутящая сила на изгиб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кН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Минимальный механический крутящий момент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кН*м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Испытательное напряжение грозовых импульсов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 80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1,9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FE7E2C" w:rsidRPr="003D1E35" w:rsidRDefault="00BE1F5D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Песок средний</w:t>
            </w:r>
          </w:p>
          <w:p w:rsidR="00E3454B" w:rsidRPr="003D1E35" w:rsidRDefault="00E3454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</w:t>
            </w:r>
            <w:r w:rsidR="00FE7E2C" w:rsidRPr="003D1E35">
              <w:rPr>
                <w:rFonts w:eastAsia="TimesNewRomanPSMT"/>
                <w:sz w:val="10"/>
                <w:szCs w:val="10"/>
              </w:rPr>
              <w:t>оответствующий</w:t>
            </w:r>
          </w:p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ГОСТ 8736-2014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04-01-01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Тип песка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неорганический сыпучий материал с максимальной крупностью зерен 5 мм, образовавшийся в результате естественного разрушения скальных горных пород и получаемый при разработке валунно-гравийно-песчаных, гравийно-песчаных и песчаных месторождений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Класс песка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II или I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Модуль крупности песка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свыше 2,0 до 2,5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Группа песка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должна быть "средний"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зерен крупностью св. 10 мм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зерен крупностью св. 5 мм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зерен крупностью менее 0,16 мм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в песке пылевидных и глинистых частиц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глины в комках в песке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должно быть 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Песок не содержит посторонних засоряющих примесей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2C" w:rsidRPr="003D1E35" w:rsidRDefault="00FE7E2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Кабель </w:t>
            </w:r>
            <w:proofErr w:type="spellStart"/>
            <w:r w:rsidRPr="003D1E35">
              <w:rPr>
                <w:sz w:val="10"/>
                <w:szCs w:val="10"/>
              </w:rPr>
              <w:t>ПвБбШВ</w:t>
            </w:r>
            <w:proofErr w:type="spellEnd"/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соответствующий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16442-80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04-01-01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Описание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Кабель силовой должен быть  с алюминиевыми жилами с изоляцией из вулканизированного полиэтилена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Номинальное переменное напряжение между основными токопроводящими жилами кабеля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0,66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Число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Сечение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Номинальная толщина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Прочность изоляции при растяжении до старения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Н/мм2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Относительное удлинение при разрыве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300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Допустимые токи короткого замыкания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2,24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Кабели стойкие к воздействию повышенной температуры окружающей среды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°C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должна быть до 50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Кабели стойкие к воздействию пониженной температуры окружающей среды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°C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454B" w:rsidRPr="003D1E35" w:rsidRDefault="00E3454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должна быть до минус 50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Срок службы кабелей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30 лет.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Муфта концевая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04-01-01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Количество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Сечение жилы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16-25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Напряжение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1000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Длина,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220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Диапазон рабочих температур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°C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 -50 до +50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назначение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Для </w:t>
            </w:r>
            <w:proofErr w:type="spellStart"/>
            <w:r w:rsidRPr="003D1E35">
              <w:rPr>
                <w:sz w:val="10"/>
                <w:szCs w:val="10"/>
              </w:rPr>
              <w:t>оконцевания</w:t>
            </w:r>
            <w:proofErr w:type="spellEnd"/>
            <w:r w:rsidRPr="003D1E35">
              <w:rPr>
                <w:sz w:val="10"/>
                <w:szCs w:val="10"/>
              </w:rPr>
              <w:t xml:space="preserve"> 5-ти жильных силовых кабелей с пластмассовой изоляцией с броней (внутренней установки)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Трубы стальные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соответствующие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3262-75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04-01-01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стенки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Наружный 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60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 условного прохода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Обыкновенная толщина стенки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 1 м трубы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4,22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цинкового покрытия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мкм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 трубы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от 4 до 12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Резьба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должна быть д</w:t>
            </w:r>
            <w:r w:rsidRPr="003D1E35">
              <w:rPr>
                <w:sz w:val="10"/>
                <w:szCs w:val="10"/>
              </w:rPr>
              <w:t>линная или короткая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 резьбы до сбега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Задвижка клиновая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06-01-01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Рабочее давление:</w:t>
            </w:r>
          </w:p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16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бар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Температура рабочей среды:</w:t>
            </w:r>
          </w:p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°С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2059" w:rsidRPr="003D1E35" w:rsidRDefault="007F205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 40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Климатическое исполнение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У1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корпуса: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чугун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Тип привода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ручной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Тип присоединения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фланец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65A94" w:rsidRPr="003D1E35" w:rsidRDefault="00385561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Песок мелкий</w:t>
            </w:r>
          </w:p>
          <w:p w:rsidR="00765A94" w:rsidRPr="003D1E35" w:rsidRDefault="00765A94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соответствующий</w:t>
            </w:r>
          </w:p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ГОСТ 8736-2014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06-02-01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Тип песка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неорганический сыпучий материал с максимальной крупностью зерен 5 мм, образовавшийся в результате естественного разрушения скальных горных пород и получаемый при разработке валунно- гравийно-песчаных, гравийно-песчаных и песчаных месторождений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Класс песка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II или I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Модуль крупности песка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свыше 1,5 до 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Группа песка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должна быть "мелкий"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зерен крупностью св. 10 мм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зерен крупностью св. 5 мм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зерен крупностью менее 0,16 мм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в песке пылевидных и глинистых</w:t>
            </w:r>
          </w:p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частиц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Содержание глины в комках в песке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 по массе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должно быть 0,5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Песок не содержит посторонних засоряющих</w:t>
            </w:r>
          </w:p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примесей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соответствие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65A94" w:rsidRPr="003D1E35" w:rsidRDefault="00385561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Бетон тяжелый</w:t>
            </w:r>
          </w:p>
          <w:p w:rsidR="00765A94" w:rsidRPr="003D1E35" w:rsidRDefault="00765A94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соответствующий</w:t>
            </w:r>
          </w:p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26633-2015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06-02-01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В15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Сопротивление бетона прониканию воздуха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с/см3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значений от </w:t>
            </w:r>
            <w:r w:rsidRPr="003D1E35">
              <w:rPr>
                <w:sz w:val="10"/>
                <w:szCs w:val="10"/>
              </w:rPr>
              <w:t>3,5 до 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бетона по морозостойкости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ниже F100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Средняя плотность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более 2000 до 2500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Фракция крупного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свыше 10 до 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Общее количество вредных примесей: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магнетит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более 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 объема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гидроксиды железа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более 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 объема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апатит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более 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 объема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нефелин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более 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 объема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фосфорит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более 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 объема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Свободное волокно асбеста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более 0,25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 массы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Уголь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более 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 массы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Истинная плотность мелкого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</w:t>
            </w:r>
            <w:r w:rsidRPr="003D1E35">
              <w:rPr>
                <w:sz w:val="10"/>
                <w:szCs w:val="10"/>
              </w:rPr>
              <w:t>от 2000 до 2800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Средняя плотность крупного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</w:t>
            </w:r>
            <w:r w:rsidRPr="003D1E35">
              <w:rPr>
                <w:sz w:val="10"/>
                <w:szCs w:val="10"/>
              </w:rPr>
              <w:t>от 2000 до 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Прочность на сжатие в возрасте 28 суток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16,37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МПа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Средний коэффициент вариации по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до 16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Удельная эффективная активность естественных радионуклидов заполнителей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Бк/кг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5A94" w:rsidRPr="003D1E35" w:rsidRDefault="00765A9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06-02-01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14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153,9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1,208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гладкий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А240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28,3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0,222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гладкий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А240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78,5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0,617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lastRenderedPageBreak/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lastRenderedPageBreak/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78,5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0,617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50,3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0,395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490,9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3,853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28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615,8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4.834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F10F91" w:rsidRPr="003D1E35" w:rsidRDefault="00F10F91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Бетон тяжелый</w:t>
            </w:r>
          </w:p>
          <w:p w:rsidR="00F10F91" w:rsidRPr="003D1E35" w:rsidRDefault="00F10F91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соответствующий</w:t>
            </w:r>
          </w:p>
          <w:p w:rsidR="003C5A29" w:rsidRPr="003D1E35" w:rsidRDefault="00F10F91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26633-2015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02-01-02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Должен быть </w:t>
            </w:r>
            <w:r w:rsidR="00C31BEC" w:rsidRPr="003D1E35">
              <w:rPr>
                <w:sz w:val="10"/>
                <w:szCs w:val="10"/>
              </w:rPr>
              <w:t>В7,5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Сопротивление бетона прониканию воздуха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с/см3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значений от </w:t>
            </w:r>
            <w:r w:rsidRPr="003D1E35">
              <w:rPr>
                <w:sz w:val="10"/>
                <w:szCs w:val="10"/>
              </w:rPr>
              <w:t>3,5 до 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бетона по морозостойкости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ниже F100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Средняя плотность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более 2000 до 2500</w:t>
            </w:r>
          </w:p>
        </w:tc>
      </w:tr>
      <w:tr w:rsidR="003D1E35" w:rsidRPr="003D1E35" w:rsidTr="003D1E35">
        <w:trPr>
          <w:cantSplit/>
          <w:trHeight w:val="132"/>
        </w:trPr>
        <w:tc>
          <w:tcPr>
            <w:tcW w:w="264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Фракция крупного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свыше 10 до 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Истинная плотность мелкого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</w:t>
            </w:r>
            <w:r w:rsidRPr="003D1E35">
              <w:rPr>
                <w:sz w:val="10"/>
                <w:szCs w:val="10"/>
              </w:rPr>
              <w:t>от 2000 до 2800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Средняя плотность крупного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</w:t>
            </w:r>
            <w:r w:rsidRPr="003D1E35">
              <w:rPr>
                <w:sz w:val="10"/>
                <w:szCs w:val="10"/>
              </w:rPr>
              <w:t>от 2000 до 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Прочность на сжатие в возрасте 28 суток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16,37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МПа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Средний коэффициент вариации по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до 16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Удельная эффективная активность естественных радионуклидов заполнителей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Бк/кг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F10F91" w:rsidRPr="003D1E35" w:rsidRDefault="00F10F91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Бетон тяжелый</w:t>
            </w:r>
          </w:p>
          <w:p w:rsidR="00F10F91" w:rsidRPr="003D1E35" w:rsidRDefault="00F10F91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соответствующий</w:t>
            </w:r>
          </w:p>
          <w:p w:rsidR="003C5A29" w:rsidRPr="003D1E35" w:rsidRDefault="00F10F91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26633-2015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Должен быть </w:t>
            </w:r>
            <w:r w:rsidR="00C31BEC" w:rsidRPr="003D1E35">
              <w:rPr>
                <w:sz w:val="10"/>
                <w:szCs w:val="10"/>
              </w:rPr>
              <w:t>В20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Сопротивление бетона прониканию воздуха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с/см3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значений от </w:t>
            </w:r>
            <w:r w:rsidRPr="003D1E35">
              <w:rPr>
                <w:sz w:val="10"/>
                <w:szCs w:val="10"/>
              </w:rPr>
              <w:t>3,5 до 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бетона по морозостойкости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ниже F100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Средняя плотность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более 2000 до 2500</w:t>
            </w:r>
          </w:p>
        </w:tc>
      </w:tr>
      <w:tr w:rsidR="003D1E35" w:rsidRPr="003D1E35" w:rsidTr="003D1E35">
        <w:trPr>
          <w:cantSplit/>
          <w:trHeight w:val="159"/>
        </w:trPr>
        <w:tc>
          <w:tcPr>
            <w:tcW w:w="264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Фракция крупного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свыше 10 до 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Истинная плотность мелкого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</w:t>
            </w:r>
            <w:r w:rsidRPr="003D1E35">
              <w:rPr>
                <w:sz w:val="10"/>
                <w:szCs w:val="10"/>
              </w:rPr>
              <w:t>от 2000 до 2800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Средняя плотность крупного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</w:t>
            </w:r>
            <w:r w:rsidRPr="003D1E35">
              <w:rPr>
                <w:sz w:val="10"/>
                <w:szCs w:val="10"/>
              </w:rPr>
              <w:t>от 2000 до 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Прочность на сжатие в возрасте 28 суток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16,37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МПа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Средний коэффициент вариации по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до 16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Удельная эффективная активность естественных радионуклидов заполнителей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Бк/кг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lastRenderedPageBreak/>
              <w:t>28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F10F91" w:rsidRPr="003D1E35" w:rsidRDefault="00F10F91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Бетон тяжелый</w:t>
            </w:r>
          </w:p>
          <w:p w:rsidR="00F10F91" w:rsidRPr="003D1E35" w:rsidRDefault="00F10F91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соответствующий</w:t>
            </w:r>
          </w:p>
          <w:p w:rsidR="003C5A29" w:rsidRPr="003D1E35" w:rsidRDefault="00F10F91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26633-2015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В</w:t>
            </w:r>
            <w:r w:rsidR="00C31BEC" w:rsidRPr="003D1E35">
              <w:rPr>
                <w:sz w:val="10"/>
                <w:szCs w:val="10"/>
              </w:rPr>
              <w:t>25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Сопротивление бетона прониканию воздуха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с/см3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значений от </w:t>
            </w:r>
            <w:r w:rsidRPr="003D1E35">
              <w:rPr>
                <w:sz w:val="10"/>
                <w:szCs w:val="10"/>
              </w:rPr>
              <w:t>3,5 до 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бетона по морозостойкости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не ниже F100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Средняя плотность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более 2000 до 2500</w:t>
            </w:r>
          </w:p>
        </w:tc>
      </w:tr>
      <w:tr w:rsidR="003D1E35" w:rsidRPr="003D1E35" w:rsidTr="003D1E35">
        <w:trPr>
          <w:cantSplit/>
          <w:trHeight w:val="56"/>
        </w:trPr>
        <w:tc>
          <w:tcPr>
            <w:tcW w:w="264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Фракция крупного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свыше 10 до 20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BEC" w:rsidRPr="003D1E35" w:rsidRDefault="00C31BEC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Истинная плотность мелкого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</w:t>
            </w:r>
            <w:r w:rsidRPr="003D1E35">
              <w:rPr>
                <w:sz w:val="10"/>
                <w:szCs w:val="10"/>
              </w:rPr>
              <w:t>от 2000 до 2800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Средняя плотность крупного заполнителя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должны находиться в диапазоне </w:t>
            </w:r>
            <w:r w:rsidRPr="003D1E35">
              <w:rPr>
                <w:sz w:val="10"/>
                <w:szCs w:val="10"/>
              </w:rPr>
              <w:t>от 2000 до 3000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Прочность на сжатие в возрасте 28 суток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16,37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МПа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Средний коэффициент вариации по прочности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%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до 16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5A29" w:rsidRPr="003D1E35" w:rsidRDefault="00C31BEC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Удельная эффективная активность естественных радионуклидов заполнителей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Бк/кг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5A29" w:rsidRPr="003D1E35" w:rsidRDefault="003C5A29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02-01-02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гладкая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А240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50,3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0,395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02-01-02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113,1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0,888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02-01-02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16-18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3D1E35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3D1E35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Должно быть </w:t>
            </w:r>
            <w:r>
              <w:rPr>
                <w:sz w:val="10"/>
                <w:szCs w:val="10"/>
              </w:rPr>
              <w:t xml:space="preserve">не более </w:t>
            </w:r>
            <w:r w:rsidRPr="003D1E35">
              <w:rPr>
                <w:sz w:val="10"/>
                <w:szCs w:val="10"/>
              </w:rPr>
              <w:t>201,1 - 254,5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Должно быть 1,578-1,998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28,3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0,222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50,3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0,395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78,5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0,617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Горячекатаная арматурная сталь,  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34028-2016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Профиль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периодического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А400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113,1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масса 1м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0,888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EB5606" w:rsidRPr="003D1E35" w:rsidRDefault="00F4790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Ворота распашные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06-02-01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Тип ворот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должны быть распашные двухстворчатые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Ширина ворот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3360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Высота ворот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2000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 комплекте: столбы ограждения и крепежные элементы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соответствие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Способ установки столбов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внешний профиль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40х40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Внутренний  профиль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20х20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окраска порошковая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5606" w:rsidRPr="003D1E35" w:rsidRDefault="00EB5606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соответствие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6A1E38" w:rsidRPr="003D1E35" w:rsidRDefault="00F4790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Ограждение сетчатое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06-02-01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Высота панели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2030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Длина панели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Панель изготавливается из стальных оцинкованных окрашенных прутков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 горизонтального сдвоенного прутка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не менее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 вертикального прутка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не менее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Размер ячейки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50х200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Вид сетки по форме ячеек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должна быть прямоугольная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Предельное отклонение угла ячейки от номинального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должно быть не более -10 и не более10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Отклонение для среднего арифметического размера стороны ячейки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должно превышать 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%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 комплекте: сварные прямоугольные столбы, крепежные элементы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Материал изготовления столбов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металлический профиль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Размер металлический профиль столбов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60х40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Высота столбов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должна быть 2600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Толщина металлического профиля столбов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должна быть не менее 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Высота панели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2030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Длина панели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2500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Панель изготавливается из стальных оцинкованных окрашенных прутков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 горизонтального сдвоенного прутка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не менее 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Диаметр вертикального прутка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не менее 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1E38" w:rsidRPr="003D1E35" w:rsidRDefault="006A1E38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Кабель ШВВП</w:t>
            </w:r>
          </w:p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соответствующий</w:t>
            </w:r>
          </w:p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7399-97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06-02-01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Описание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шнур с параллельными жилами, с поливинилхлоридной изоляцией, с поливинилхлоридной оболочкой, гибкий на напряжение до 380 В для систем 380/380 В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Номинальное переменное напряжение между основными токопроводящими жилами кабеля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0,66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кВ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Число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Сечение токопроводящих жил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0,75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толщина изоляции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Номинальная толщина обмотки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Минимальный наружный размер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3х4,9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F97F03" w:rsidRPr="003D1E35" w:rsidRDefault="00F4790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Камни бортовые БВ 100.30.15 </w:t>
            </w:r>
            <w:r w:rsidRPr="003D1E35">
              <w:rPr>
                <w:rFonts w:eastAsia="TimesNewRomanPSMT"/>
                <w:sz w:val="10"/>
                <w:szCs w:val="10"/>
              </w:rPr>
              <w:t xml:space="preserve">соответствующие </w:t>
            </w:r>
            <w:r w:rsidRPr="003D1E35">
              <w:rPr>
                <w:sz w:val="10"/>
                <w:szCs w:val="10"/>
              </w:rPr>
              <w:t>ГОСТ 6665-91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ЛОКАЛЬНАЯ СМЕТА № 07-01-01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Тип камней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должен быть "прямые рядовые"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Верхние, нижние и вертикальные грани камней взаимно перпендикулярны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Назначение камней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Должны предназначаться для отделения проезжей части внутриквартальных проездов от тротуаров и газонов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Камни прочные и </w:t>
            </w:r>
            <w:proofErr w:type="spellStart"/>
            <w:r w:rsidRPr="003D1E35">
              <w:rPr>
                <w:rFonts w:eastAsia="TimesNewRomanPSMT"/>
                <w:sz w:val="10"/>
                <w:szCs w:val="10"/>
              </w:rPr>
              <w:t>трещиностойкие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Требуется соответствие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Класс бетона камней по прочности на сжатие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не менее В30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Класс бетона камней по прочности на растяжение при изгибе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должен быть не менее </w:t>
            </w:r>
            <w:proofErr w:type="spellStart"/>
            <w:r w:rsidRPr="003D1E35">
              <w:rPr>
                <w:rFonts w:eastAsia="TimesNewRomanPSMT"/>
                <w:sz w:val="10"/>
                <w:szCs w:val="10"/>
              </w:rPr>
              <w:t>Вtb</w:t>
            </w:r>
            <w:proofErr w:type="spellEnd"/>
            <w:r w:rsidRPr="003D1E35">
              <w:rPr>
                <w:rFonts w:eastAsia="TimesNewRomanPSMT"/>
                <w:sz w:val="10"/>
                <w:szCs w:val="10"/>
              </w:rPr>
              <w:t xml:space="preserve"> 4,0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Длина камней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EB0CFF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EB0CFF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Должна быть </w:t>
            </w:r>
            <w:r w:rsidRPr="003D1E35">
              <w:rPr>
                <w:rFonts w:eastAsia="TimesNewRomanPSMT"/>
                <w:sz w:val="10"/>
                <w:szCs w:val="10"/>
              </w:rPr>
              <w:t>1000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Предельные отклонения по длине камней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должны быть не более +6 и не более -6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Высота камней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EB0CFF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менее 150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EB0CFF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Предельные отклонения по высоте камней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должны быть не более +5 и не более -5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Ширина камней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не более 300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Предельные отклонения ширины камней по основанию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должны быть не более +6 и не более -6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Предельные отклонения ширины камней по верхней кромке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должны быть не более +4 и не более -4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Расход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не менее 0,042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Марка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Требуется М400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бетона по морозостойкости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более F150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7F03" w:rsidRPr="003D1E35" w:rsidRDefault="00F97F03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требование к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72E52" w:rsidRPr="003D1E35" w:rsidRDefault="00F4790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625304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Сталь угловая</w:t>
            </w:r>
          </w:p>
          <w:p w:rsidR="00372E52" w:rsidRPr="003D1E35" w:rsidRDefault="00625304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соответствующая</w:t>
            </w:r>
          </w:p>
          <w:p w:rsidR="00B44A97" w:rsidRPr="003D1E35" w:rsidRDefault="00B44A9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8509-93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Вид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Уголок стальной горячекатаный равнополочный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 полки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125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полки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не менее 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Радиус внутреннего закругления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Радиус закругления полок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4,6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19,69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Точности прокатки уголка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А или В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Предельные отклонения по ширине полки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 диапазоне от +1,5 до -1,5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 1 м уголков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15,46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2E52" w:rsidRPr="003D1E35" w:rsidRDefault="00372E5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до 12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Блоки ФБС</w:t>
            </w:r>
          </w:p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Соответствующие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13579-78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Тип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Должны быть сплошные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бетона по прочности на сжатие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В7,5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монтажной петли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П1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0,146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арматуры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0,76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2380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600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580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Блоки ФБС</w:t>
            </w:r>
          </w:p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Соответствующие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13579-78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Тип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Должны быть сплошные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бетона по прочности на сжатие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В7,5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монтажной петли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П4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0,191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арматуры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0,74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2380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600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580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lastRenderedPageBreak/>
              <w:t>43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Блоки ФБС</w:t>
            </w:r>
          </w:p>
          <w:p w:rsidR="00C446CB" w:rsidRPr="003D1E35" w:rsidRDefault="00C446CB" w:rsidP="003D1E35">
            <w:pPr>
              <w:jc w:val="center"/>
              <w:rPr>
                <w:rFonts w:eastAsia="TimesNewRomanPSMT"/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>Соответствующие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13579-78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Тип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Должны быть сплошные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бетона по прочности на сжатие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В7,5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Марка монтажной петли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П2а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0,406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арматуры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0,97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7402" w:rsidRPr="003D1E35" w:rsidRDefault="00DB7402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2380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600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580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Сендвич</w:t>
            </w:r>
            <w:proofErr w:type="spellEnd"/>
            <w:r w:rsidRPr="003D1E35">
              <w:rPr>
                <w:sz w:val="10"/>
                <w:szCs w:val="10"/>
              </w:rPr>
              <w:t xml:space="preserve"> панель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наполнителя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120,150,200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Наполнитель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минеральная вата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98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Плотность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115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кг/м3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 панели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 12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Сваи железобетонные</w:t>
            </w:r>
          </w:p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6000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300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300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Вес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1380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морозостойкости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F200-F300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Водонепроницаемость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W8-W14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самазабивная</w:t>
            </w:r>
            <w:proofErr w:type="spellEnd"/>
            <w:r w:rsidRPr="003D1E35">
              <w:rPr>
                <w:sz w:val="10"/>
                <w:szCs w:val="10"/>
              </w:rPr>
              <w:t xml:space="preserve"> свая сплошного квадратного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Объем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0.55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прочности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В15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Балки фундаментные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5500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300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300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прочности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В25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Объем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0,31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арматуры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47,2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Перемычка брусковая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Вес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54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арматуры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Объем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0,017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прочности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В15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Плоский металлический лист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19903-2015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Точность по толщине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Повышенная или обычная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Характер кромки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 необрезной кромкой или с обрезной кромкой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Вид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лист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менее0,5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500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710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Ступени лестничные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02-01-01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1350</w:t>
            </w:r>
          </w:p>
        </w:tc>
      </w:tr>
      <w:tr w:rsidR="003D1E35" w:rsidRPr="003D1E35" w:rsidTr="003D1E35">
        <w:trPr>
          <w:cantSplit/>
          <w:trHeight w:val="56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330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Высота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145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Объем бетона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0,06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145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Расход арматуры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1,54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lastRenderedPageBreak/>
              <w:t>50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Двери стальные утепленные двупольные)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Должны быть 2070х1010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 или 2 или 3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Приведенное сопротивление теплопередаче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м2*°C/Вт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водонепроницаемости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200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Звукоизоляция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дБ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 диапазоне 20-32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стальная утеплённая двупольная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Двери стальные утепленные двупольные)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2370х1510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 или 2 или 3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Приведенное сопротивление теплопередаче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м2*°C/Вт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водонепроницаемости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200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Па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Звукоизоляция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дБ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 диапазоне 20-32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стальная утеплённая двупольная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Дверь </w:t>
            </w:r>
            <w:proofErr w:type="spellStart"/>
            <w:r w:rsidRPr="003D1E35">
              <w:rPr>
                <w:sz w:val="10"/>
                <w:szCs w:val="10"/>
              </w:rPr>
              <w:t>броинированная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Класс </w:t>
            </w:r>
            <w:proofErr w:type="spellStart"/>
            <w:r w:rsidRPr="003D1E35">
              <w:rPr>
                <w:sz w:val="10"/>
                <w:szCs w:val="10"/>
              </w:rPr>
              <w:t>взломостойкости</w:t>
            </w:r>
            <w:proofErr w:type="spellEnd"/>
            <w:r w:rsidRPr="003D1E35">
              <w:rPr>
                <w:sz w:val="10"/>
                <w:szCs w:val="10"/>
              </w:rPr>
              <w:t xml:space="preserve"> ГОСТ Р 51113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Тип замка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 ключевых замка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Класс замка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Вес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580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противопожарная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листа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Термоизоляция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7" w:tgtFrame="_blank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Должно быть базальтовое волокно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Покрытие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8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эпоксидно-полиэфирная 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Замок врезной противопожарный цилиндровый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EI-30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2100х1010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противопожарная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листа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Термоизоляция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9" w:tgtFrame="_blank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Должно быть базальтовое волокно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Покрытие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0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эпоксидно-полиэфирная 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Замок врезной противопожарный цилиндровый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EI-60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2100х1010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противопожарная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листа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Термоизоляция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1" w:tgtFrame="_blank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Должно быть базальтовое волокно</w:t>
              </w:r>
            </w:hyperlink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Покрытие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2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эпоксидно-полиэфирная 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Замок врезной противопожарный цилиндровый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EI-30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2100х910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противопожарная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листа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Термоизоляция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3" w:tgtFrame="_blank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Должно быть базальтовое волокно</w:t>
              </w:r>
            </w:hyperlink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Покрытие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4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эпоксидно-полиэфирная 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Замок врезной противопожарный цилиндровый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EI-30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2100х1310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57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противопожарная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листа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Термоизоляция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5" w:tgtFrame="_blank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Должно быть базальтовое волокно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Покрытие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6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эпоксидно-полиэфирная 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Замок врезной противопожарный цилиндровый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EI-30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2400х1310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58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противопожарная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листа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Термоизоляция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3C4B0E" w:rsidRPr="003D1E35" w:rsidRDefault="003C4B0E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4B0E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7" w:tgtFrame="_blank" w:history="1">
              <w:r w:rsidR="003C4B0E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Должно быть базальтовое волокно</w:t>
              </w:r>
            </w:hyperlink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Покрытие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8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эпоксидно-полиэфирная 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Замок врезной противопожарный цилиндровый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EI-60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2400х1910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59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противопожарная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листа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Термоизоляция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19" w:tgtFrame="_blank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Должно быть базальтовое волокно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Покрытие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20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эпоксидно-полиэфирная 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Замок врезной противопожарный цилиндровый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EI-60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2400х1310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Дверь противопожарная остекленная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листа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1,5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Термоизоляция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21" w:tgtFrame="_blank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Базальтовое волокно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Покрытие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22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эпоксидно-полиэфирная 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Замок врезной противопожарный цилиндровый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EI-60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2400х1510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61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Противопожарное окно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EI-60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1800х1700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Каркас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алюминиевая профильная система в противопожарном исполнении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23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пена для заполнения монтажного зазора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огнестойкая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62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Оконная конструкция со стеклом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02-01-02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 огнестойкости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EI-60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500х500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Каркас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алюминиевая профильная система в противопожарном исполнении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A944E2" w:rsidP="003D1E35">
            <w:pPr>
              <w:jc w:val="center"/>
              <w:rPr>
                <w:sz w:val="10"/>
                <w:szCs w:val="10"/>
              </w:rPr>
            </w:pPr>
            <w:hyperlink r:id="rId24" w:history="1">
              <w:r w:rsidR="00C446CB" w:rsidRPr="003D1E35">
                <w:rPr>
                  <w:rStyle w:val="a5"/>
                  <w:color w:val="auto"/>
                  <w:sz w:val="10"/>
                  <w:szCs w:val="10"/>
                  <w:u w:val="none"/>
                </w:rPr>
                <w:t>порошковая краска RAL</w:t>
              </w:r>
            </w:hyperlink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пена для заполнения монтажного зазора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огнестойкая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proofErr w:type="spellStart"/>
            <w:r w:rsidRPr="003D1E35">
              <w:rPr>
                <w:sz w:val="10"/>
                <w:szCs w:val="10"/>
              </w:rPr>
              <w:t>щелевыой</w:t>
            </w:r>
            <w:proofErr w:type="spellEnd"/>
            <w:r w:rsidRPr="003D1E35">
              <w:rPr>
                <w:sz w:val="10"/>
                <w:szCs w:val="10"/>
              </w:rPr>
              <w:t xml:space="preserve"> лоток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соответствие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63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Шкаф </w:t>
            </w:r>
            <w:r w:rsidR="005B6A6C" w:rsidRPr="003D1E35">
              <w:rPr>
                <w:sz w:val="10"/>
                <w:szCs w:val="10"/>
              </w:rPr>
              <w:t>управления навесной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02-01-04 изм.1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Степень защиты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IP55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Габаритные размеры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1200х600х500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70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сталь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Тип комплектации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Шкаф, верхняя панель, дверь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64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Сталь угловая равнополочная, </w:t>
            </w:r>
            <w:r w:rsidR="005B6A6C" w:rsidRPr="003D1E35">
              <w:rPr>
                <w:sz w:val="10"/>
                <w:szCs w:val="10"/>
              </w:rPr>
              <w:t>соответствующая</w:t>
            </w:r>
          </w:p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8509-93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02-01-05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Вид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Уголок стальной горячекатаный равнополочный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Ширина полки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40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Толщина полки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rFonts w:eastAsia="TimesNewRomanPSMT"/>
                <w:sz w:val="10"/>
                <w:szCs w:val="10"/>
              </w:rPr>
              <w:t xml:space="preserve">должна быть </w:t>
            </w: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Радиус внутреннего закругления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5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Радиус закругления полок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1,7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3,08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Точности прокатки уголка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А или В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Предельные отклонения по ширине полки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 диапазоне от +1,5 до -1,5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 1 м уголков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2,42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10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до 12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65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Сталь круглая </w:t>
            </w:r>
            <w:r w:rsidR="005B6A6C" w:rsidRPr="003D1E35">
              <w:rPr>
                <w:sz w:val="10"/>
                <w:szCs w:val="10"/>
              </w:rPr>
              <w:t>соответствующая</w:t>
            </w:r>
          </w:p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ГОСТ 2590-2006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02-01-05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Вид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круглый прокат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Номинальный диаметр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Площадь поперечного сечения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0,503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 1 м длины 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менее 0,395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Овальность проката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 должна превышать 75 % суммы предельных отклонений по диаметру.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Прокат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Должна </w:t>
            </w:r>
            <w:proofErr w:type="spellStart"/>
            <w:r w:rsidRPr="003D1E35">
              <w:rPr>
                <w:sz w:val="10"/>
                <w:szCs w:val="10"/>
              </w:rPr>
              <w:t>бытьмотках</w:t>
            </w:r>
            <w:proofErr w:type="spellEnd"/>
            <w:r w:rsidRPr="003D1E35">
              <w:rPr>
                <w:sz w:val="10"/>
                <w:szCs w:val="10"/>
              </w:rPr>
              <w:t>,  в прутках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Состав стали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46CB" w:rsidRPr="003D1E35" w:rsidRDefault="00C446CB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из углеродистой стали обыкновенного качества и низколегированной стали или из качественной углеродистой и легированной стали или из высоколегированной стали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Длина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Должна быть от 2 до 12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66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Шкаф управления </w:t>
            </w:r>
            <w:r w:rsidR="005B6A6C" w:rsidRPr="003D1E35">
              <w:rPr>
                <w:sz w:val="10"/>
                <w:szCs w:val="10"/>
              </w:rPr>
              <w:t>навесной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ЛОКАЛЬНЫЙ СМЕТНЫЙ РАСЧЕТ № 02-01-07 изм. 1</w:t>
            </w: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Материал изделия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Должен быть сталь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Степень защиты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ниже IP66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 xml:space="preserve">Габаритные размеры </w:t>
            </w:r>
            <w:proofErr w:type="spellStart"/>
            <w:r w:rsidRPr="003D1E35">
              <w:rPr>
                <w:sz w:val="10"/>
                <w:szCs w:val="10"/>
              </w:rPr>
              <w:t>ВхШхГ</w:t>
            </w:r>
            <w:proofErr w:type="spellEnd"/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Должны быть 600х600х350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мм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Тип изделия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-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Щит монтажный должен быть навесной, с дверцей и замком</w:t>
            </w:r>
          </w:p>
        </w:tc>
      </w:tr>
      <w:tr w:rsidR="003D1E35" w:rsidRPr="003D1E35" w:rsidTr="003D1E35">
        <w:trPr>
          <w:cantSplit/>
          <w:trHeight w:val="45"/>
        </w:trPr>
        <w:tc>
          <w:tcPr>
            <w:tcW w:w="264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Масса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Не более 28,4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кг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7B7" w:rsidRPr="003D1E35" w:rsidRDefault="007417B7" w:rsidP="003D1E35">
            <w:pPr>
              <w:jc w:val="center"/>
              <w:rPr>
                <w:sz w:val="10"/>
                <w:szCs w:val="10"/>
              </w:rPr>
            </w:pPr>
            <w:r w:rsidRPr="003D1E35">
              <w:rPr>
                <w:sz w:val="10"/>
                <w:szCs w:val="10"/>
              </w:rPr>
              <w:t>Требования по показателю (характеристике) товара по данному типу не предъявляется</w:t>
            </w:r>
          </w:p>
        </w:tc>
      </w:tr>
    </w:tbl>
    <w:p w:rsidR="00C04EFC" w:rsidRPr="003D1E35" w:rsidRDefault="00C04EFC" w:rsidP="00343A2F">
      <w:pPr>
        <w:spacing w:before="6" w:line="254" w:lineRule="auto"/>
        <w:ind w:left="1134" w:right="65"/>
        <w:jc w:val="both"/>
        <w:rPr>
          <w:sz w:val="10"/>
          <w:szCs w:val="10"/>
        </w:rPr>
      </w:pPr>
    </w:p>
    <w:p w:rsidR="00B41FFB" w:rsidRPr="003D1E35" w:rsidRDefault="00B41FFB" w:rsidP="00B41FFB">
      <w:pPr>
        <w:ind w:left="851"/>
        <w:jc w:val="center"/>
        <w:rPr>
          <w:rFonts w:eastAsia="TimesNewRomanPSMT"/>
          <w:sz w:val="10"/>
          <w:szCs w:val="10"/>
        </w:rPr>
      </w:pPr>
      <w:r w:rsidRPr="003D1E35">
        <w:rPr>
          <w:rFonts w:eastAsia="TimesNewRomanPSMT"/>
          <w:sz w:val="10"/>
          <w:szCs w:val="10"/>
        </w:rPr>
        <w:t>Инструкция по заполнению первой части заявки.</w:t>
      </w:r>
    </w:p>
    <w:p w:rsidR="00B41FFB" w:rsidRPr="003D1E35" w:rsidRDefault="00B41FFB" w:rsidP="00B41FFB">
      <w:pPr>
        <w:ind w:left="851"/>
        <w:jc w:val="both"/>
        <w:rPr>
          <w:rFonts w:eastAsia="TimesNewRomanPSMT"/>
          <w:sz w:val="10"/>
          <w:szCs w:val="10"/>
        </w:rPr>
      </w:pPr>
      <w:r w:rsidRPr="003D1E35">
        <w:rPr>
          <w:rFonts w:eastAsia="TimesNewRomanPSMT"/>
          <w:sz w:val="10"/>
          <w:szCs w:val="10"/>
        </w:rPr>
        <w:t xml:space="preserve">В соответствии с требованиями ч.2 ст.33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Закона о контрактной системе) Заказчиком при описании объекта закупки установлены требования к максимальным и/или минимальным значениям показателей (характеристик) товаров, используемых при выполнении работ, требования к показателям (характеристикам) товаров, значения которых не могут изменяться. Также установлены требования к вариантам значений показателей (характеристик) товаров. При описании объекта закупки (наименований показателей (характеристик) товаров и требований к значениям показателей (характеристик) товаров) Заказчиком в соответствии с требованиями п.2. ч.1. ст.33 Закона о контрактной системе, использовались стандартные показатели, требования, условные обозначения и терминология, касающиеся технических и качественных характеристик объекта закупки, установленные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Если Заказчиком в настоящем техническом задании не используются стандартные показатели, требования, условные обозначения и терминология, касающиеся технических и качественных характеристик объекта закупки, то это обосновывается отсутствием или невозможностью использования при составлении описания объекта закупки таких показателей, требований, условных обозначений и терминологии. В таких случаях Заказчик использует другие показатели, требования, условные обозначения и терминологию, указанные в паспортах, сертификатах, технических условиях и иных технических документах производителя товара, при этом учитываются условия использования, эксплуатации и применения товаров в соответствии с потребностями Заказчика. В настоящем техническом задании (описании объекта закупки) к требованиям безопасности относятся требования, установленные соответствующим ГОСТ-ом (ГОСТ Р), указание на которые содержится в столбце «Наименование товара» настоящего технического задания (описания объекта закупки). </w:t>
      </w:r>
      <w:r w:rsidRPr="003D1E35">
        <w:rPr>
          <w:sz w:val="10"/>
          <w:szCs w:val="10"/>
          <w:shd w:val="clear" w:color="auto" w:fill="FFFFFF"/>
        </w:rPr>
        <w:t xml:space="preserve">По показателям (характеристикам) товаров, требования к значениям которых являются требованиями безопасности, участник закупки в первой части заявки на участие в электронном аукционе должен указать значение показателя (характеристики) без изменения. </w:t>
      </w:r>
      <w:r w:rsidRPr="003D1E35">
        <w:rPr>
          <w:rFonts w:eastAsia="TimesNewRomanPSMT"/>
          <w:sz w:val="10"/>
          <w:szCs w:val="10"/>
        </w:rPr>
        <w:t xml:space="preserve">Требования к значениям показателей (характеристик) товаров подразделяются на типы. К первому типу требований к значениям показателей (характеристик) товаров могут относиться требования к минимальным значениям показателей (характеристик) товаров или требования к показателям (характеристикам) товаров, значения которых не могут изменяться. При указании в первой части заявки на участие в электронном аукционе конкретных показателей (характеристик) товаров по первому типу, участник закупки, согласно настоящей инструкции по заполнению первой части заявки, должен указать: единицы измерения, соответствующие требованиям настоящего технического задания, а также требованиям, установленным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регулировании; наименования показателей (характеристик), которые должны быть указаны без изменений, как и значение показателя (характеристики) относительного удлинения; значения показателей (характеристик), соответствующие требованиям настоящего технического задания (описания объекта закупки). Ко второму типу требований к значениям показателей (характеристик) товаров могут относиться требования к максимальным значениям показателей (характеристик) товаров или требования к показателям (характеристикам) товаров, значения которых не могут изменяться. При указании в первой части заявки на участие в электронном аукционе конкретных показателей (характеристик) товаров по второму типу, участник закупки, согласно настоящей инструкции по заполнению первой части заявки, должен указать: единицы измерения, соответствующие требованиям настоящего технического задания, а также требованиям, установленным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регулировании; наименования показателей (характеристик), которые должны быть указаны без изменений, как значение показателя (характеристики) длины, толщины; значения показателей (характеристик), соответствующие требованиям настоящего технического задания (описания объекта закупки). К третьему типу требований к значениям показателей (характеристик) товаров могут относиться требования к максимальным и минимальным значениям показателей (характеристик) товаров; требования к максимальным значениям показателей (характеристик) или требования к показателям (характеристикам) товаров, значения которых не могут изменяться, как значение показателя (характеристики) фракции. При указании в первой части заявки на участие в электронном аукционе конкретных показателей (характеристик) товаров по третьему типу, участник закупки, согласно настоящей инструкции по заполнению первой части заявки, должен указать: единицы измерения, соответствующие требованиям настоящего технического задания, а также требованиям, установленным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регулировании; наименования показателей (характеристик), которые должны быть указаны без изменений, как и значение показателей (характеристики) модуля крупности; значения показателей (характеристик), соответствующие требованиям настоящего технического задания (описания объекта закупки). Требование к содержанию зерен слабых пород является требованием к показателю (характеристики) товара, значение которых не могут изменяться. К четвертому типу требований к значениям показателей (характеристик) товаров могут относиться требования к вариантам значений показателей (характеристик) товаров или требования к максимальным и минимальным значениям показателей (характеристик) товаров или требования к показателям (характеристикам) товаров, значения которых не могут изменяться. При указании в первой части заявки на участие в электронном аукционе конкретных показателей (характеристик) товаров по четвертому типу, участник закупки, согласно настоящей инструкции по заполнению первой части заявки, должен указать: единицы измерения, соответствующие требованиям настоящего технического задания, а также требованиям, установленным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регулировании; наименования показателей (характеристик), которые должны быть указаны без изменений; значения показателей (характеристик), соответствующие требованиям настоящего технического задания (описания объекта закупки). В настоящем техническом задании (описании объекта закупки) наименования показателей (характеристик) товаров указаны в столбце «Наименование показателя (характеристики) товара». В настоящем техническом задании (описании объекта закупки) требования к минимальным значениям показателей (характеристик) товаров, к максимальным значениям показателей (характеристик) товаров, требования к показателям (характеристикам) товаров, значения которых не могут изменяться, к максимальным и минимальным значениям показателей (характеристик) товаров, требования к вариантам значений показателей (характеристик) товаров могут быть установлены в столбцах: «Требования к значениям показателей (характеристик), тип 1»; «Требования к значениям показателей (характеристик), тип 2»; «Требования к значениям показателей (характеристик), тип 3»; «Требования к значениям показателей (характеристик), тип 4». Представленные участниками закупки сведения не должны носить предположительный характер (сведения не должны сопровождаться словами «должен», «должен быть», «будут» и другими формами этих слов). При установлении требований к минимальным значениям показателей (характеристик) товаров, к максимальным значениям показателей (характеристик) товаров, к максимальным и минимальным значениям показателей (характеристик) товаров, требований к вариантам значений показателей (характеристик) товаров, участник закупки должен указать в первой части заявки на участие в электронном аукционе конкретные значения показателей (характеристик) товаров, соответствующие требованиям, установленным заказчиком. Участником закупки при указании конкретных значений показателей (характеристик) товаров, по которым установлены требования к максимальным и/или минимальным значениям показателей (характеристик) товаров, требования к вариантам значений показателей (характеристик) товаров, должны быть указаны значения показателей (характеристик) в виде одного значения показателя (характеристики) для таких показателей (характеристик), определенных в первом типе, во втором типе, в четвертом типе. Участником закупки при указании конкретных значений показателей (характеристик) товаров, по которым установлены требования к максимальным и/или минимальным значениям показателей (характеристик) товаров, должны быть указаны значения показателей (характеристик) в виде диапазона значений показателя (характеристики) для таких показателей (характеристик), определенных в третьем типе. Требования к значению содержания глины в комках является требованием к максимальному значению показателя (характеристики) товара. При указании конкретных значений показателей (характеристик) товаров, по которым установлены требования к максимальным и/или минимальным значениям показателей (характеристик) товаров, требования к вариантам значений показателей (характеристик) товаров, не допускается использование участником закупки в первой части заявки на участие в электронном аукционе слов, словосочетаний с помощью которых заданы требования к минимальным значениям показателей (характеристик) товаров, к максимальным значениям показателей (характеристик) товаров, к максимальным и минимальным значениям показателей (характеристик) товаров, требования к вариантам значений показателей (характеристик) товаров. Для предельных отклонений необходимо указать значение отклонения в сторону уменьшения и значение отклонения в сторону увеличения, согласно требованиям настоящей инструкции. В случае если по одному из типов установлено требование к значению показателя (характеристики) товара, которое не может рассматриваться согласно инструкции по заполнению первой части заявки как требование к максимальному и/или минимальному значению показателей (характеристик) товаров или как требование к вариантам значений показателей (характеристик) товаров, участник закупки указывает значение показателя (характеристики) товара без изменений. При указании в первой части заявки на участие в </w:t>
      </w:r>
      <w:r w:rsidRPr="003D1E35">
        <w:rPr>
          <w:rFonts w:eastAsia="TimesNewRomanPSMT"/>
          <w:sz w:val="10"/>
          <w:szCs w:val="10"/>
        </w:rPr>
        <w:lastRenderedPageBreak/>
        <w:t>электронном аукционе сведений о конкретных показателях (характеристик) товаров, согласно инструкции по заполнению первой части заявки, участник закупки указывает значения показателей (характеристик) товаров, относящиеся к предлагаемому варианту в соответствии с техническими регламентами, стандартами и иными требованиями, предусмотренными законодательством Российской Федерации о техническом регулировании. Для показателей (характеристик) товаров, установленных настоящим техническим заданием, не относящихся к выбранному варианту, в первой части заявки участник закупки вправе указывать: «не нормируется». При указании в первой части заявки на участие в электронном аукционе значений показателей (характеристик) в виде диапазона значений показателя (характеристик), участник закупки должен указать нижнюю и верхнюю границу диапазона значений, соответствующие требованиям настоящего технического задания и требованиям, установленным техническими регламентами, стандартами и иными требованиями, предусмотренными законодательством Российской Федерации о техническом регулировании. (Например «1-7»).</w:t>
      </w:r>
    </w:p>
    <w:p w:rsidR="00B41FFB" w:rsidRPr="003D1E35" w:rsidRDefault="00B41FFB" w:rsidP="00343A2F">
      <w:pPr>
        <w:spacing w:before="6" w:line="254" w:lineRule="auto"/>
        <w:ind w:left="1134" w:right="65"/>
        <w:jc w:val="both"/>
        <w:rPr>
          <w:sz w:val="10"/>
          <w:szCs w:val="10"/>
        </w:rPr>
      </w:pPr>
    </w:p>
    <w:sectPr w:rsidR="00B41FFB" w:rsidRPr="003D1E35" w:rsidSect="002D422F">
      <w:pgSz w:w="16840" w:h="11910" w:orient="landscape"/>
      <w:pgMar w:top="618" w:right="945" w:bottom="755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57C"/>
    <w:multiLevelType w:val="multilevel"/>
    <w:tmpl w:val="6AC0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F3430"/>
    <w:multiLevelType w:val="multilevel"/>
    <w:tmpl w:val="ACF4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5BC0"/>
    <w:multiLevelType w:val="multilevel"/>
    <w:tmpl w:val="2EF8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D1282"/>
    <w:multiLevelType w:val="multilevel"/>
    <w:tmpl w:val="572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867F8"/>
    <w:multiLevelType w:val="multilevel"/>
    <w:tmpl w:val="E98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07408"/>
    <w:multiLevelType w:val="multilevel"/>
    <w:tmpl w:val="7382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91CDC"/>
    <w:multiLevelType w:val="multilevel"/>
    <w:tmpl w:val="9532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F7ACD"/>
    <w:multiLevelType w:val="multilevel"/>
    <w:tmpl w:val="D200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710EF"/>
    <w:multiLevelType w:val="multilevel"/>
    <w:tmpl w:val="A09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F4EE7"/>
    <w:multiLevelType w:val="multilevel"/>
    <w:tmpl w:val="5A6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5281A"/>
    <w:multiLevelType w:val="multilevel"/>
    <w:tmpl w:val="5CDC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0A"/>
    <w:rsid w:val="00001A02"/>
    <w:rsid w:val="000043BA"/>
    <w:rsid w:val="0001537E"/>
    <w:rsid w:val="000174AB"/>
    <w:rsid w:val="00024FCB"/>
    <w:rsid w:val="00025351"/>
    <w:rsid w:val="0003104E"/>
    <w:rsid w:val="00037954"/>
    <w:rsid w:val="000547EA"/>
    <w:rsid w:val="00055323"/>
    <w:rsid w:val="0005687C"/>
    <w:rsid w:val="000655F4"/>
    <w:rsid w:val="00074919"/>
    <w:rsid w:val="0009060C"/>
    <w:rsid w:val="00097569"/>
    <w:rsid w:val="000B566F"/>
    <w:rsid w:val="000B6E11"/>
    <w:rsid w:val="000C5362"/>
    <w:rsid w:val="000C7302"/>
    <w:rsid w:val="000D1FB6"/>
    <w:rsid w:val="000E08A7"/>
    <w:rsid w:val="000E493E"/>
    <w:rsid w:val="000E7F70"/>
    <w:rsid w:val="001021B2"/>
    <w:rsid w:val="00102287"/>
    <w:rsid w:val="00104514"/>
    <w:rsid w:val="00113954"/>
    <w:rsid w:val="00114C2B"/>
    <w:rsid w:val="00134905"/>
    <w:rsid w:val="00136E97"/>
    <w:rsid w:val="001464C4"/>
    <w:rsid w:val="00154135"/>
    <w:rsid w:val="00163B33"/>
    <w:rsid w:val="00165757"/>
    <w:rsid w:val="00166AE1"/>
    <w:rsid w:val="0017483F"/>
    <w:rsid w:val="001928F4"/>
    <w:rsid w:val="001B1046"/>
    <w:rsid w:val="001B784D"/>
    <w:rsid w:val="001C6CDD"/>
    <w:rsid w:val="001C7586"/>
    <w:rsid w:val="001D22C8"/>
    <w:rsid w:val="001E116C"/>
    <w:rsid w:val="001F3A21"/>
    <w:rsid w:val="001F5969"/>
    <w:rsid w:val="001F5F32"/>
    <w:rsid w:val="001F7802"/>
    <w:rsid w:val="0020687E"/>
    <w:rsid w:val="002124C1"/>
    <w:rsid w:val="00221559"/>
    <w:rsid w:val="00222B4E"/>
    <w:rsid w:val="002455B7"/>
    <w:rsid w:val="00250AB5"/>
    <w:rsid w:val="002548DE"/>
    <w:rsid w:val="00262C68"/>
    <w:rsid w:val="00265F89"/>
    <w:rsid w:val="00266CB1"/>
    <w:rsid w:val="00280D32"/>
    <w:rsid w:val="00282177"/>
    <w:rsid w:val="00283494"/>
    <w:rsid w:val="00284321"/>
    <w:rsid w:val="00294D11"/>
    <w:rsid w:val="002A50AE"/>
    <w:rsid w:val="002A65B7"/>
    <w:rsid w:val="002B1A36"/>
    <w:rsid w:val="002B5CFB"/>
    <w:rsid w:val="002C600D"/>
    <w:rsid w:val="002D422F"/>
    <w:rsid w:val="002D4F2C"/>
    <w:rsid w:val="002D7A12"/>
    <w:rsid w:val="002D7ED5"/>
    <w:rsid w:val="002F4747"/>
    <w:rsid w:val="00301D26"/>
    <w:rsid w:val="00317D3A"/>
    <w:rsid w:val="00322629"/>
    <w:rsid w:val="00323264"/>
    <w:rsid w:val="00343A2F"/>
    <w:rsid w:val="003447B8"/>
    <w:rsid w:val="00350F75"/>
    <w:rsid w:val="003510B2"/>
    <w:rsid w:val="0035742E"/>
    <w:rsid w:val="00361057"/>
    <w:rsid w:val="00367080"/>
    <w:rsid w:val="00372E52"/>
    <w:rsid w:val="0037591E"/>
    <w:rsid w:val="00375F31"/>
    <w:rsid w:val="00380678"/>
    <w:rsid w:val="00382EC7"/>
    <w:rsid w:val="00385416"/>
    <w:rsid w:val="00385561"/>
    <w:rsid w:val="003A406A"/>
    <w:rsid w:val="003A7E6D"/>
    <w:rsid w:val="003C4B0E"/>
    <w:rsid w:val="003C529F"/>
    <w:rsid w:val="003C5A29"/>
    <w:rsid w:val="003D1E35"/>
    <w:rsid w:val="003F1EF3"/>
    <w:rsid w:val="00410547"/>
    <w:rsid w:val="00421C14"/>
    <w:rsid w:val="00424280"/>
    <w:rsid w:val="00425FE1"/>
    <w:rsid w:val="00434F15"/>
    <w:rsid w:val="004400FB"/>
    <w:rsid w:val="00443E6E"/>
    <w:rsid w:val="00460E2E"/>
    <w:rsid w:val="00472112"/>
    <w:rsid w:val="00476860"/>
    <w:rsid w:val="00477DF9"/>
    <w:rsid w:val="004803F0"/>
    <w:rsid w:val="00482282"/>
    <w:rsid w:val="004850CE"/>
    <w:rsid w:val="004A027F"/>
    <w:rsid w:val="004C2FC2"/>
    <w:rsid w:val="004C3094"/>
    <w:rsid w:val="004C542E"/>
    <w:rsid w:val="004D1EDD"/>
    <w:rsid w:val="004D4AC3"/>
    <w:rsid w:val="004D4EF4"/>
    <w:rsid w:val="004D63CD"/>
    <w:rsid w:val="004E7AFF"/>
    <w:rsid w:val="00521DAB"/>
    <w:rsid w:val="005220C0"/>
    <w:rsid w:val="0053192D"/>
    <w:rsid w:val="005350A4"/>
    <w:rsid w:val="00541EEC"/>
    <w:rsid w:val="00557B3E"/>
    <w:rsid w:val="00561212"/>
    <w:rsid w:val="005811F0"/>
    <w:rsid w:val="00581460"/>
    <w:rsid w:val="005828A9"/>
    <w:rsid w:val="005A0B81"/>
    <w:rsid w:val="005B26BC"/>
    <w:rsid w:val="005B5474"/>
    <w:rsid w:val="005B55D3"/>
    <w:rsid w:val="005B6A6C"/>
    <w:rsid w:val="005B7320"/>
    <w:rsid w:val="005C3AD8"/>
    <w:rsid w:val="005C6899"/>
    <w:rsid w:val="005D040F"/>
    <w:rsid w:val="005E78AC"/>
    <w:rsid w:val="005F0B17"/>
    <w:rsid w:val="005F6D89"/>
    <w:rsid w:val="0060120C"/>
    <w:rsid w:val="00604DBC"/>
    <w:rsid w:val="006103B0"/>
    <w:rsid w:val="00612599"/>
    <w:rsid w:val="00613108"/>
    <w:rsid w:val="006209C8"/>
    <w:rsid w:val="0062189B"/>
    <w:rsid w:val="00623F57"/>
    <w:rsid w:val="00625304"/>
    <w:rsid w:val="00625772"/>
    <w:rsid w:val="00626CF9"/>
    <w:rsid w:val="00630EA8"/>
    <w:rsid w:val="00632433"/>
    <w:rsid w:val="00635724"/>
    <w:rsid w:val="00635AB4"/>
    <w:rsid w:val="00635F51"/>
    <w:rsid w:val="006430DE"/>
    <w:rsid w:val="0064692F"/>
    <w:rsid w:val="00653888"/>
    <w:rsid w:val="00655B44"/>
    <w:rsid w:val="00657286"/>
    <w:rsid w:val="006668B0"/>
    <w:rsid w:val="00674F69"/>
    <w:rsid w:val="00677E58"/>
    <w:rsid w:val="00680A16"/>
    <w:rsid w:val="006848D4"/>
    <w:rsid w:val="00685877"/>
    <w:rsid w:val="006929B5"/>
    <w:rsid w:val="006A1E38"/>
    <w:rsid w:val="006A7587"/>
    <w:rsid w:val="006B5B42"/>
    <w:rsid w:val="006B5EFE"/>
    <w:rsid w:val="006D54B5"/>
    <w:rsid w:val="006D64BC"/>
    <w:rsid w:val="006F1826"/>
    <w:rsid w:val="006F47B2"/>
    <w:rsid w:val="006F5E82"/>
    <w:rsid w:val="0070293E"/>
    <w:rsid w:val="00711193"/>
    <w:rsid w:val="00713E4C"/>
    <w:rsid w:val="00716746"/>
    <w:rsid w:val="00724B90"/>
    <w:rsid w:val="00726AA1"/>
    <w:rsid w:val="00730B75"/>
    <w:rsid w:val="00732CE5"/>
    <w:rsid w:val="0073402C"/>
    <w:rsid w:val="00740116"/>
    <w:rsid w:val="007417B7"/>
    <w:rsid w:val="007534FB"/>
    <w:rsid w:val="0076201A"/>
    <w:rsid w:val="00765A94"/>
    <w:rsid w:val="00776502"/>
    <w:rsid w:val="00794DA2"/>
    <w:rsid w:val="007A3A5F"/>
    <w:rsid w:val="007A7A36"/>
    <w:rsid w:val="007B03D3"/>
    <w:rsid w:val="007B136A"/>
    <w:rsid w:val="007C617E"/>
    <w:rsid w:val="007D271E"/>
    <w:rsid w:val="007D4413"/>
    <w:rsid w:val="007F2059"/>
    <w:rsid w:val="007F370A"/>
    <w:rsid w:val="00804856"/>
    <w:rsid w:val="00807F7E"/>
    <w:rsid w:val="00811D93"/>
    <w:rsid w:val="00814205"/>
    <w:rsid w:val="00824DD4"/>
    <w:rsid w:val="00840996"/>
    <w:rsid w:val="00851E0F"/>
    <w:rsid w:val="00862765"/>
    <w:rsid w:val="00870E0A"/>
    <w:rsid w:val="00873664"/>
    <w:rsid w:val="008757CE"/>
    <w:rsid w:val="00880309"/>
    <w:rsid w:val="00893AA3"/>
    <w:rsid w:val="00895BEF"/>
    <w:rsid w:val="008A0491"/>
    <w:rsid w:val="008B5A57"/>
    <w:rsid w:val="008C1542"/>
    <w:rsid w:val="008C3C1F"/>
    <w:rsid w:val="008E0520"/>
    <w:rsid w:val="008F12C7"/>
    <w:rsid w:val="008F49A1"/>
    <w:rsid w:val="00901B26"/>
    <w:rsid w:val="00905454"/>
    <w:rsid w:val="00916F52"/>
    <w:rsid w:val="00917AF2"/>
    <w:rsid w:val="00945618"/>
    <w:rsid w:val="00951D9C"/>
    <w:rsid w:val="00953893"/>
    <w:rsid w:val="0096498F"/>
    <w:rsid w:val="0097094A"/>
    <w:rsid w:val="0097140A"/>
    <w:rsid w:val="009718EC"/>
    <w:rsid w:val="00982E2D"/>
    <w:rsid w:val="00984EC4"/>
    <w:rsid w:val="009866F7"/>
    <w:rsid w:val="009A0FFF"/>
    <w:rsid w:val="009C5085"/>
    <w:rsid w:val="009D2B14"/>
    <w:rsid w:val="009D4F65"/>
    <w:rsid w:val="009D6442"/>
    <w:rsid w:val="00A01843"/>
    <w:rsid w:val="00A11C10"/>
    <w:rsid w:val="00A179FD"/>
    <w:rsid w:val="00A25ACB"/>
    <w:rsid w:val="00A261C9"/>
    <w:rsid w:val="00A26218"/>
    <w:rsid w:val="00A40F8F"/>
    <w:rsid w:val="00A42B23"/>
    <w:rsid w:val="00A447C3"/>
    <w:rsid w:val="00A509C9"/>
    <w:rsid w:val="00A60C16"/>
    <w:rsid w:val="00A70479"/>
    <w:rsid w:val="00A74833"/>
    <w:rsid w:val="00A77FEC"/>
    <w:rsid w:val="00A80D84"/>
    <w:rsid w:val="00A91E53"/>
    <w:rsid w:val="00A944E2"/>
    <w:rsid w:val="00AA2B08"/>
    <w:rsid w:val="00AA70A0"/>
    <w:rsid w:val="00AC07A7"/>
    <w:rsid w:val="00AC79D2"/>
    <w:rsid w:val="00AE0C4D"/>
    <w:rsid w:val="00B249C2"/>
    <w:rsid w:val="00B417FA"/>
    <w:rsid w:val="00B41FFB"/>
    <w:rsid w:val="00B42021"/>
    <w:rsid w:val="00B44A97"/>
    <w:rsid w:val="00B46527"/>
    <w:rsid w:val="00B46797"/>
    <w:rsid w:val="00B70972"/>
    <w:rsid w:val="00B76548"/>
    <w:rsid w:val="00B770AB"/>
    <w:rsid w:val="00B7755B"/>
    <w:rsid w:val="00B80A7B"/>
    <w:rsid w:val="00B87321"/>
    <w:rsid w:val="00BA39FF"/>
    <w:rsid w:val="00BC2694"/>
    <w:rsid w:val="00BC6FDA"/>
    <w:rsid w:val="00BD7223"/>
    <w:rsid w:val="00BE1482"/>
    <w:rsid w:val="00BE1F5D"/>
    <w:rsid w:val="00BE4B9A"/>
    <w:rsid w:val="00BF4632"/>
    <w:rsid w:val="00C04EFC"/>
    <w:rsid w:val="00C06A13"/>
    <w:rsid w:val="00C075B1"/>
    <w:rsid w:val="00C15300"/>
    <w:rsid w:val="00C232C9"/>
    <w:rsid w:val="00C31BEC"/>
    <w:rsid w:val="00C33A9A"/>
    <w:rsid w:val="00C43B24"/>
    <w:rsid w:val="00C446CB"/>
    <w:rsid w:val="00C52C9C"/>
    <w:rsid w:val="00C52D85"/>
    <w:rsid w:val="00C53458"/>
    <w:rsid w:val="00C53C2D"/>
    <w:rsid w:val="00C65B4B"/>
    <w:rsid w:val="00C67013"/>
    <w:rsid w:val="00C67E93"/>
    <w:rsid w:val="00C7104E"/>
    <w:rsid w:val="00C722D4"/>
    <w:rsid w:val="00C75139"/>
    <w:rsid w:val="00C87107"/>
    <w:rsid w:val="00C96F23"/>
    <w:rsid w:val="00CA026A"/>
    <w:rsid w:val="00CA7D3B"/>
    <w:rsid w:val="00CC05B5"/>
    <w:rsid w:val="00CD4FFD"/>
    <w:rsid w:val="00CD65CA"/>
    <w:rsid w:val="00CF1795"/>
    <w:rsid w:val="00CF5B1F"/>
    <w:rsid w:val="00D13356"/>
    <w:rsid w:val="00D15FF0"/>
    <w:rsid w:val="00D20303"/>
    <w:rsid w:val="00D26E0B"/>
    <w:rsid w:val="00D33EC5"/>
    <w:rsid w:val="00D34FCB"/>
    <w:rsid w:val="00D43210"/>
    <w:rsid w:val="00D43291"/>
    <w:rsid w:val="00D50EE7"/>
    <w:rsid w:val="00D53511"/>
    <w:rsid w:val="00D546FD"/>
    <w:rsid w:val="00D5563D"/>
    <w:rsid w:val="00D57CB8"/>
    <w:rsid w:val="00D61B16"/>
    <w:rsid w:val="00D62319"/>
    <w:rsid w:val="00D719F8"/>
    <w:rsid w:val="00D76F76"/>
    <w:rsid w:val="00D84E13"/>
    <w:rsid w:val="00D86A0E"/>
    <w:rsid w:val="00D93CD8"/>
    <w:rsid w:val="00D94522"/>
    <w:rsid w:val="00D957A3"/>
    <w:rsid w:val="00DB7402"/>
    <w:rsid w:val="00DC5DA3"/>
    <w:rsid w:val="00DF5A1F"/>
    <w:rsid w:val="00DF6F0B"/>
    <w:rsid w:val="00E01638"/>
    <w:rsid w:val="00E01794"/>
    <w:rsid w:val="00E1092C"/>
    <w:rsid w:val="00E20BB4"/>
    <w:rsid w:val="00E21866"/>
    <w:rsid w:val="00E316CC"/>
    <w:rsid w:val="00E33157"/>
    <w:rsid w:val="00E3454B"/>
    <w:rsid w:val="00E6557A"/>
    <w:rsid w:val="00E67760"/>
    <w:rsid w:val="00E7371F"/>
    <w:rsid w:val="00E74D36"/>
    <w:rsid w:val="00E84812"/>
    <w:rsid w:val="00E86B66"/>
    <w:rsid w:val="00EA3CC8"/>
    <w:rsid w:val="00EB0CFF"/>
    <w:rsid w:val="00EB5098"/>
    <w:rsid w:val="00EB5606"/>
    <w:rsid w:val="00EC5A31"/>
    <w:rsid w:val="00EC7308"/>
    <w:rsid w:val="00ED1494"/>
    <w:rsid w:val="00ED3DCD"/>
    <w:rsid w:val="00EE5DD2"/>
    <w:rsid w:val="00EF0E67"/>
    <w:rsid w:val="00EF5BF4"/>
    <w:rsid w:val="00F037F8"/>
    <w:rsid w:val="00F10F91"/>
    <w:rsid w:val="00F142C9"/>
    <w:rsid w:val="00F17285"/>
    <w:rsid w:val="00F267D4"/>
    <w:rsid w:val="00F40BB4"/>
    <w:rsid w:val="00F47904"/>
    <w:rsid w:val="00F50A09"/>
    <w:rsid w:val="00F51AA0"/>
    <w:rsid w:val="00F522DF"/>
    <w:rsid w:val="00F52538"/>
    <w:rsid w:val="00F53AAB"/>
    <w:rsid w:val="00F555D8"/>
    <w:rsid w:val="00F600C6"/>
    <w:rsid w:val="00F66B52"/>
    <w:rsid w:val="00F734DD"/>
    <w:rsid w:val="00F75899"/>
    <w:rsid w:val="00F77AF4"/>
    <w:rsid w:val="00F835B3"/>
    <w:rsid w:val="00F83E85"/>
    <w:rsid w:val="00F91BE1"/>
    <w:rsid w:val="00F931BB"/>
    <w:rsid w:val="00F9403E"/>
    <w:rsid w:val="00F95874"/>
    <w:rsid w:val="00F97F03"/>
    <w:rsid w:val="00FA666D"/>
    <w:rsid w:val="00FB259C"/>
    <w:rsid w:val="00FC07B4"/>
    <w:rsid w:val="00FC14CD"/>
    <w:rsid w:val="00FC282E"/>
    <w:rsid w:val="00FC2A1C"/>
    <w:rsid w:val="00FD3FE7"/>
    <w:rsid w:val="00FD4F0E"/>
    <w:rsid w:val="00FD77D6"/>
    <w:rsid w:val="00FE5F56"/>
    <w:rsid w:val="00FE6CCE"/>
    <w:rsid w:val="00FE7E2C"/>
    <w:rsid w:val="00FF0598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E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D4321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7E58"/>
    <w:pPr>
      <w:spacing w:before="10"/>
    </w:pPr>
    <w:rPr>
      <w:rFonts w:ascii="Arial" w:eastAsia="Arial" w:hAnsi="Arial" w:cs="Arial"/>
      <w:sz w:val="8"/>
      <w:szCs w:val="8"/>
    </w:rPr>
  </w:style>
  <w:style w:type="paragraph" w:styleId="a4">
    <w:name w:val="List Paragraph"/>
    <w:basedOn w:val="a"/>
    <w:uiPriority w:val="1"/>
    <w:qFormat/>
    <w:rsid w:val="00677E58"/>
  </w:style>
  <w:style w:type="paragraph" w:customStyle="1" w:styleId="TableParagraph">
    <w:name w:val="Table Paragraph"/>
    <w:basedOn w:val="a"/>
    <w:uiPriority w:val="1"/>
    <w:qFormat/>
    <w:rsid w:val="00677E58"/>
    <w:pPr>
      <w:spacing w:before="5"/>
      <w:ind w:left="34"/>
      <w:jc w:val="center"/>
    </w:pPr>
  </w:style>
  <w:style w:type="character" w:customStyle="1" w:styleId="10">
    <w:name w:val="Заголовок 1 Знак"/>
    <w:basedOn w:val="a0"/>
    <w:link w:val="1"/>
    <w:uiPriority w:val="9"/>
    <w:rsid w:val="00D432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1F5969"/>
    <w:rPr>
      <w:color w:val="0000FF"/>
      <w:u w:val="single"/>
    </w:rPr>
  </w:style>
  <w:style w:type="character" w:styleId="a6">
    <w:name w:val="Strong"/>
    <w:basedOn w:val="a0"/>
    <w:uiPriority w:val="22"/>
    <w:qFormat/>
    <w:rsid w:val="001D22C8"/>
    <w:rPr>
      <w:b/>
      <w:bCs/>
    </w:rPr>
  </w:style>
  <w:style w:type="character" w:customStyle="1" w:styleId="bold-text">
    <w:name w:val="bold-text"/>
    <w:basedOn w:val="a0"/>
    <w:rsid w:val="000547EA"/>
  </w:style>
  <w:style w:type="paragraph" w:styleId="HTML">
    <w:name w:val="HTML Preformatted"/>
    <w:basedOn w:val="a"/>
    <w:link w:val="HTML0"/>
    <w:uiPriority w:val="99"/>
    <w:unhideWhenUsed/>
    <w:rsid w:val="00F40B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F40BB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eaderaff7">
    <w:name w:val="header_aff7"/>
    <w:basedOn w:val="a0"/>
    <w:rsid w:val="00F40BB4"/>
  </w:style>
  <w:style w:type="character" w:customStyle="1" w:styleId="features-data">
    <w:name w:val="features-data"/>
    <w:basedOn w:val="a0"/>
    <w:rsid w:val="00ED1494"/>
  </w:style>
  <w:style w:type="paragraph" w:styleId="a7">
    <w:name w:val="Balloon Text"/>
    <w:basedOn w:val="a"/>
    <w:link w:val="a8"/>
    <w:uiPriority w:val="99"/>
    <w:semiHidden/>
    <w:unhideWhenUsed/>
    <w:rsid w:val="00C534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4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7E5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D4321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7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7E58"/>
    <w:pPr>
      <w:spacing w:before="10"/>
    </w:pPr>
    <w:rPr>
      <w:rFonts w:ascii="Arial" w:eastAsia="Arial" w:hAnsi="Arial" w:cs="Arial"/>
      <w:sz w:val="8"/>
      <w:szCs w:val="8"/>
    </w:rPr>
  </w:style>
  <w:style w:type="paragraph" w:styleId="a4">
    <w:name w:val="List Paragraph"/>
    <w:basedOn w:val="a"/>
    <w:uiPriority w:val="1"/>
    <w:qFormat/>
    <w:rsid w:val="00677E58"/>
  </w:style>
  <w:style w:type="paragraph" w:customStyle="1" w:styleId="TableParagraph">
    <w:name w:val="Table Paragraph"/>
    <w:basedOn w:val="a"/>
    <w:uiPriority w:val="1"/>
    <w:qFormat/>
    <w:rsid w:val="00677E58"/>
    <w:pPr>
      <w:spacing w:before="5"/>
      <w:ind w:left="34"/>
      <w:jc w:val="center"/>
    </w:pPr>
  </w:style>
  <w:style w:type="character" w:customStyle="1" w:styleId="10">
    <w:name w:val="Заголовок 1 Знак"/>
    <w:basedOn w:val="a0"/>
    <w:link w:val="1"/>
    <w:uiPriority w:val="9"/>
    <w:rsid w:val="00D432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1F5969"/>
    <w:rPr>
      <w:color w:val="0000FF"/>
      <w:u w:val="single"/>
    </w:rPr>
  </w:style>
  <w:style w:type="character" w:styleId="a6">
    <w:name w:val="Strong"/>
    <w:basedOn w:val="a0"/>
    <w:uiPriority w:val="22"/>
    <w:qFormat/>
    <w:rsid w:val="001D22C8"/>
    <w:rPr>
      <w:b/>
      <w:bCs/>
    </w:rPr>
  </w:style>
  <w:style w:type="character" w:customStyle="1" w:styleId="bold-text">
    <w:name w:val="bold-text"/>
    <w:basedOn w:val="a0"/>
    <w:rsid w:val="000547EA"/>
  </w:style>
  <w:style w:type="paragraph" w:styleId="HTML">
    <w:name w:val="HTML Preformatted"/>
    <w:basedOn w:val="a"/>
    <w:link w:val="HTML0"/>
    <w:uiPriority w:val="99"/>
    <w:unhideWhenUsed/>
    <w:rsid w:val="00F40B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F40BB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eaderaff7">
    <w:name w:val="header_aff7"/>
    <w:basedOn w:val="a0"/>
    <w:rsid w:val="00F40BB4"/>
  </w:style>
  <w:style w:type="character" w:customStyle="1" w:styleId="features-data">
    <w:name w:val="features-data"/>
    <w:basedOn w:val="a0"/>
    <w:rsid w:val="00ED1494"/>
  </w:style>
  <w:style w:type="paragraph" w:styleId="a7">
    <w:name w:val="Balloon Text"/>
    <w:basedOn w:val="a"/>
    <w:link w:val="a8"/>
    <w:uiPriority w:val="99"/>
    <w:semiHidden/>
    <w:unhideWhenUsed/>
    <w:rsid w:val="00C534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45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ro.tech-group.pro/poroshkovaya_pokraska" TargetMode="External"/><Relationship Id="rId13" Type="http://schemas.openxmlformats.org/officeDocument/2006/relationships/hyperlink" Target="http://gidro.tech-group.pro/preimuschestva_izdeliy_na" TargetMode="External"/><Relationship Id="rId18" Type="http://schemas.openxmlformats.org/officeDocument/2006/relationships/hyperlink" Target="http://gidro.tech-group.pro/poroshkovaya_pokrask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gidro.tech-group.pro/preimuschestva_izdeliy_na" TargetMode="External"/><Relationship Id="rId7" Type="http://schemas.openxmlformats.org/officeDocument/2006/relationships/hyperlink" Target="http://gidro.tech-group.pro/preimuschestva_izdeliy_na" TargetMode="External"/><Relationship Id="rId12" Type="http://schemas.openxmlformats.org/officeDocument/2006/relationships/hyperlink" Target="http://gidro.tech-group.pro/poroshkovaya_pokraska" TargetMode="External"/><Relationship Id="rId17" Type="http://schemas.openxmlformats.org/officeDocument/2006/relationships/hyperlink" Target="http://gidro.tech-group.pro/preimuschestva_izdeliy_n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idro.tech-group.pro/poroshkovaya_pokraska" TargetMode="External"/><Relationship Id="rId20" Type="http://schemas.openxmlformats.org/officeDocument/2006/relationships/hyperlink" Target="http://gidro.tech-group.pro/poroshkovaya_pokrask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dro.tech-group.pro/preimuschestva_izdeliy_na" TargetMode="External"/><Relationship Id="rId24" Type="http://schemas.openxmlformats.org/officeDocument/2006/relationships/hyperlink" Target="http://gidro.tech-group.pro/poroshkovaya_pokrask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idro.tech-group.pro/preimuschestva_izdeliy_na" TargetMode="External"/><Relationship Id="rId23" Type="http://schemas.openxmlformats.org/officeDocument/2006/relationships/hyperlink" Target="http://gidro.tech-group.pro/poroshkovaya_pokraska" TargetMode="External"/><Relationship Id="rId10" Type="http://schemas.openxmlformats.org/officeDocument/2006/relationships/hyperlink" Target="http://gidro.tech-group.pro/poroshkovaya_pokraska" TargetMode="External"/><Relationship Id="rId19" Type="http://schemas.openxmlformats.org/officeDocument/2006/relationships/hyperlink" Target="http://gidro.tech-group.pro/preimuschestva_izdeliy_n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dro.tech-group.pro/preimuschestva_izdeliy_na" TargetMode="External"/><Relationship Id="rId14" Type="http://schemas.openxmlformats.org/officeDocument/2006/relationships/hyperlink" Target="http://gidro.tech-group.pro/poroshkovaya_pokraska" TargetMode="External"/><Relationship Id="rId22" Type="http://schemas.openxmlformats.org/officeDocument/2006/relationships/hyperlink" Target="http://gidro.tech-group.pro/poroshkovaya_pokra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1E28-390C-4248-8F6D-C80A6FC8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26251</Words>
  <Characters>149634</Characters>
  <Application>Microsoft Office Word</Application>
  <DocSecurity>0</DocSecurity>
  <Lines>1246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TEST12</dc:creator>
  <cp:lastModifiedBy>Бухгалтер</cp:lastModifiedBy>
  <cp:revision>34</cp:revision>
  <cp:lastPrinted>2019-05-16T14:25:00Z</cp:lastPrinted>
  <dcterms:created xsi:type="dcterms:W3CDTF">2019-04-19T04:30:00Z</dcterms:created>
  <dcterms:modified xsi:type="dcterms:W3CDTF">2019-05-17T08:20:00Z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2018-01-15T00:00:00Z</vt:filetime>
  </property>
</Properties>
</file>